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3" w:rsidRPr="008832A4" w:rsidRDefault="00157673" w:rsidP="00157673">
      <w:pPr>
        <w:jc w:val="center"/>
        <w:rPr>
          <w:b/>
          <w:sz w:val="28"/>
          <w:szCs w:val="28"/>
        </w:rPr>
      </w:pPr>
      <w:r w:rsidRPr="008832A4">
        <w:rPr>
          <w:b/>
          <w:sz w:val="28"/>
          <w:szCs w:val="28"/>
        </w:rPr>
        <w:t>ПРАВИТЕЛЬСТВО РОССИЙСКОЙ ФЕДЕРАЦИИ</w:t>
      </w:r>
    </w:p>
    <w:p w:rsidR="00157673" w:rsidRPr="008832A4" w:rsidRDefault="00157673" w:rsidP="00157673">
      <w:pPr>
        <w:jc w:val="center"/>
        <w:rPr>
          <w:sz w:val="28"/>
          <w:szCs w:val="28"/>
        </w:rPr>
      </w:pPr>
    </w:p>
    <w:p w:rsidR="00157673" w:rsidRPr="004147F0" w:rsidRDefault="00157673" w:rsidP="00157673">
      <w:pPr>
        <w:jc w:val="center"/>
        <w:rPr>
          <w:b/>
          <w:sz w:val="28"/>
          <w:szCs w:val="28"/>
        </w:rPr>
      </w:pPr>
      <w:r w:rsidRPr="004147F0">
        <w:rPr>
          <w:b/>
          <w:sz w:val="28"/>
          <w:szCs w:val="28"/>
        </w:rPr>
        <w:t>ПОСТАНОВЛЕНИЕ</w:t>
      </w:r>
    </w:p>
    <w:p w:rsidR="00157673" w:rsidRPr="008832A4" w:rsidRDefault="00157673" w:rsidP="00157673">
      <w:pPr>
        <w:jc w:val="center"/>
        <w:rPr>
          <w:sz w:val="28"/>
          <w:szCs w:val="28"/>
        </w:rPr>
      </w:pPr>
    </w:p>
    <w:p w:rsidR="00157673" w:rsidRPr="008832A4" w:rsidRDefault="00157673" w:rsidP="00157673">
      <w:pPr>
        <w:jc w:val="center"/>
        <w:rPr>
          <w:sz w:val="28"/>
          <w:szCs w:val="28"/>
        </w:rPr>
      </w:pPr>
      <w:r w:rsidRPr="008832A4">
        <w:rPr>
          <w:sz w:val="28"/>
          <w:szCs w:val="28"/>
        </w:rPr>
        <w:t xml:space="preserve">от </w:t>
      </w:r>
      <w:r>
        <w:rPr>
          <w:sz w:val="28"/>
          <w:szCs w:val="28"/>
        </w:rPr>
        <w:t>03.11.</w:t>
      </w:r>
      <w:smartTag w:uri="urn:schemas-microsoft-com:office:smarttags" w:element="metricconverter">
        <w:smartTagPr>
          <w:attr w:name="ProductID" w:val="2011 г"/>
        </w:smartTagPr>
        <w:r w:rsidRPr="008832A4">
          <w:rPr>
            <w:sz w:val="28"/>
            <w:szCs w:val="28"/>
          </w:rPr>
          <w:t>20</w:t>
        </w:r>
        <w:r>
          <w:rPr>
            <w:sz w:val="28"/>
            <w:szCs w:val="28"/>
          </w:rPr>
          <w:t>11</w:t>
        </w:r>
        <w:r w:rsidRPr="008832A4">
          <w:rPr>
            <w:sz w:val="28"/>
            <w:szCs w:val="28"/>
          </w:rPr>
          <w:t xml:space="preserve"> г</w:t>
        </w:r>
      </w:smartTag>
      <w:r w:rsidRPr="008832A4">
        <w:rPr>
          <w:sz w:val="28"/>
          <w:szCs w:val="28"/>
        </w:rPr>
        <w:t>. №</w:t>
      </w:r>
      <w:r>
        <w:rPr>
          <w:sz w:val="28"/>
          <w:szCs w:val="28"/>
        </w:rPr>
        <w:t>912</w:t>
      </w:r>
      <w:r w:rsidRPr="008832A4">
        <w:rPr>
          <w:sz w:val="28"/>
          <w:szCs w:val="28"/>
        </w:rPr>
        <w:t xml:space="preserve">        </w:t>
      </w:r>
    </w:p>
    <w:p w:rsidR="00157673" w:rsidRPr="0014522B" w:rsidRDefault="00157673" w:rsidP="00157673">
      <w:pPr>
        <w:pStyle w:val="ConsPlusTitle"/>
        <w:jc w:val="center"/>
        <w:outlineLvl w:val="0"/>
      </w:pPr>
    </w:p>
    <w:p w:rsidR="00157673" w:rsidRPr="0014522B" w:rsidRDefault="00157673" w:rsidP="0015767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157673" w:rsidRDefault="00157673" w:rsidP="0015767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147F0">
        <w:rPr>
          <w:rFonts w:ascii="Times New Roman" w:hAnsi="Times New Roman" w:cs="Times New Roman"/>
          <w:sz w:val="26"/>
          <w:szCs w:val="26"/>
        </w:rPr>
        <w:t xml:space="preserve">О РАЗМЕРЕ ПЛАТЫ ЗА АККРЕДИТАЦИЮ В СФЕРЕ </w:t>
      </w:r>
    </w:p>
    <w:p w:rsidR="00157673" w:rsidRPr="004147F0" w:rsidRDefault="00157673" w:rsidP="0015767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147F0">
        <w:rPr>
          <w:rFonts w:ascii="Times New Roman" w:hAnsi="Times New Roman" w:cs="Times New Roman"/>
          <w:sz w:val="26"/>
          <w:szCs w:val="26"/>
        </w:rPr>
        <w:t>ТЕХНИЧЕСКОГО ОСМОТРА</w:t>
      </w:r>
    </w:p>
    <w:p w:rsidR="00157673" w:rsidRDefault="00157673" w:rsidP="001576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8"/>
          <w:szCs w:val="28"/>
        </w:rPr>
      </w:pPr>
      <w:r w:rsidRPr="009B5F03">
        <w:rPr>
          <w:sz w:val="28"/>
          <w:szCs w:val="28"/>
        </w:rPr>
        <w:t xml:space="preserve">В соответствии со статьей 11 Федерального закона от 1 июля </w:t>
      </w:r>
      <w:smartTag w:uri="urn:schemas-microsoft-com:office:smarttags" w:element="metricconverter">
        <w:smartTagPr>
          <w:attr w:name="ProductID" w:val="2011 г"/>
        </w:smartTagPr>
        <w:r w:rsidRPr="009B5F03">
          <w:rPr>
            <w:sz w:val="28"/>
            <w:szCs w:val="28"/>
          </w:rPr>
          <w:t>2011 г</w:t>
        </w:r>
      </w:smartTag>
      <w:r w:rsidRPr="009B5F03">
        <w:rPr>
          <w:sz w:val="28"/>
          <w:szCs w:val="28"/>
        </w:rPr>
        <w:t xml:space="preserve">.               № 170-ФЗ «О техническом осмотре транспортных средств и о внесении изменений в отдельные законодательные акты Российской Федерации» (Собрание законодательства Российской Федерации, 2011, № 27, ст. 388) Правительство Российской Федерации </w:t>
      </w:r>
      <w:r>
        <w:rPr>
          <w:sz w:val="28"/>
          <w:szCs w:val="28"/>
        </w:rPr>
        <w:t xml:space="preserve"> </w:t>
      </w:r>
      <w:r w:rsidRPr="009B5F03">
        <w:rPr>
          <w:b/>
          <w:sz w:val="28"/>
          <w:szCs w:val="28"/>
        </w:rPr>
        <w:t>п о с т а н о в л я е т</w:t>
      </w:r>
      <w:r w:rsidRPr="009B5F03">
        <w:rPr>
          <w:sz w:val="28"/>
          <w:szCs w:val="28"/>
        </w:rPr>
        <w:t>: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9B5F03">
        <w:rPr>
          <w:sz w:val="28"/>
          <w:szCs w:val="28"/>
        </w:rPr>
        <w:t>1. Установить, что размер платы за аккредитацию в сфере технического осмотра составляет: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9B5F03">
        <w:rPr>
          <w:sz w:val="28"/>
          <w:szCs w:val="28"/>
        </w:rPr>
        <w:t>а) 20000 рублей за рассмотрение заявления и принятие решения о выдаче аттестата аккредитации плюс 10000 рублей за каждый пункт технического осмотра, указанный в заявлении о предоставлении аттестата аккредитации;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9B5F03">
        <w:rPr>
          <w:sz w:val="28"/>
          <w:szCs w:val="28"/>
        </w:rPr>
        <w:t>б) 15000 рублей за рассмотрение заявления и принятие решения о переоформлении аттестата аккредитации в связи с расширением области аккредитации плюс 10000 рублей за каждый пункт технического осмотра, указанный в заявлении о переоформлении аттестата аккредитации в связи с расширением области аккредитации;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9B5F03">
        <w:rPr>
          <w:sz w:val="28"/>
          <w:szCs w:val="28"/>
        </w:rPr>
        <w:t xml:space="preserve">в) 10000 рублей за рассмотрение заявления и принятие решения о переоформлении аттестата аккредитации в связи с увеличением пунктов </w:t>
      </w:r>
      <w:r w:rsidRPr="009B5F03">
        <w:rPr>
          <w:sz w:val="28"/>
          <w:szCs w:val="28"/>
        </w:rPr>
        <w:lastRenderedPageBreak/>
        <w:t>технического осмотра у оператора технического осмотра плюс 10000 рублей за каждый пункт технического осмотра, указанный в заявлении;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9B5F03">
        <w:rPr>
          <w:sz w:val="28"/>
          <w:szCs w:val="28"/>
        </w:rPr>
        <w:t>г) 10000 рублей за рассмотрение заявления и принятие решения о переоформлении аттестата аккредитации в иных случаях;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9B5F03">
        <w:rPr>
          <w:sz w:val="28"/>
          <w:szCs w:val="28"/>
        </w:rPr>
        <w:t>д) 15000 рублей за ежегодное подтверждение соответствия требованиям аккредитации плюс 10000 рублей за каждый пункт технического осмотра.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9B5F03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Pr="009B5F03">
        <w:rPr>
          <w:sz w:val="28"/>
          <w:szCs w:val="28"/>
        </w:rPr>
        <w:t>остановление вступает в силу с 1 января 2012 года.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</w:p>
    <w:p w:rsidR="00157673" w:rsidRPr="009B5F03" w:rsidRDefault="00157673" w:rsidP="001576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1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780"/>
        <w:gridCol w:w="5400"/>
      </w:tblGrid>
      <w:tr w:rsidR="00157673" w:rsidRPr="009B5F03" w:rsidTr="00B4768D">
        <w:trPr>
          <w:trHeight w:val="519"/>
        </w:trPr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157673" w:rsidRPr="009B5F03" w:rsidRDefault="00157673" w:rsidP="00B4768D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B5F03">
              <w:rPr>
                <w:sz w:val="28"/>
                <w:szCs w:val="28"/>
              </w:rPr>
              <w:t>Председатель Правительства  Российской Федерации</w:t>
            </w:r>
          </w:p>
        </w:tc>
        <w:tc>
          <w:tcPr>
            <w:tcW w:w="5400" w:type="dxa"/>
            <w:tcBorders>
              <w:left w:val="nil"/>
            </w:tcBorders>
          </w:tcPr>
          <w:p w:rsidR="00157673" w:rsidRPr="009B5F03" w:rsidRDefault="00157673" w:rsidP="00B4768D">
            <w:pPr>
              <w:pStyle w:val="a5"/>
              <w:jc w:val="right"/>
              <w:rPr>
                <w:sz w:val="28"/>
                <w:szCs w:val="28"/>
              </w:rPr>
            </w:pPr>
          </w:p>
          <w:p w:rsidR="00157673" w:rsidRPr="009B5F03" w:rsidRDefault="00157673" w:rsidP="00B4768D">
            <w:pPr>
              <w:pStyle w:val="a5"/>
              <w:jc w:val="right"/>
              <w:rPr>
                <w:sz w:val="28"/>
                <w:szCs w:val="28"/>
              </w:rPr>
            </w:pPr>
            <w:r w:rsidRPr="009B5F03">
              <w:rPr>
                <w:sz w:val="28"/>
                <w:szCs w:val="28"/>
              </w:rPr>
              <w:t>В. Путин</w:t>
            </w:r>
          </w:p>
        </w:tc>
      </w:tr>
    </w:tbl>
    <w:p w:rsidR="00157673" w:rsidRDefault="00157673" w:rsidP="00157673">
      <w:pPr>
        <w:pStyle w:val="ConsPlusNormal"/>
        <w:ind w:firstLine="0"/>
        <w:outlineLvl w:val="0"/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jc w:val="center"/>
        <w:rPr>
          <w:b/>
          <w:sz w:val="28"/>
          <w:szCs w:val="28"/>
        </w:rPr>
      </w:pPr>
    </w:p>
    <w:p w:rsidR="00157673" w:rsidRDefault="00157673" w:rsidP="00157673">
      <w:pPr>
        <w:rPr>
          <w:b/>
          <w:sz w:val="28"/>
          <w:szCs w:val="28"/>
        </w:rPr>
      </w:pPr>
    </w:p>
    <w:p w:rsidR="00157673" w:rsidRPr="004147F0" w:rsidRDefault="00157673" w:rsidP="00157673">
      <w:pPr>
        <w:jc w:val="center"/>
        <w:rPr>
          <w:b/>
          <w:sz w:val="28"/>
          <w:szCs w:val="28"/>
        </w:rPr>
      </w:pPr>
      <w:r w:rsidRPr="004147F0">
        <w:rPr>
          <w:b/>
          <w:sz w:val="28"/>
          <w:szCs w:val="28"/>
        </w:rPr>
        <w:lastRenderedPageBreak/>
        <w:t>Пояснительная записка</w:t>
      </w:r>
    </w:p>
    <w:p w:rsidR="00157673" w:rsidRPr="004147F0" w:rsidRDefault="00157673" w:rsidP="001576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F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</w:p>
    <w:p w:rsidR="00157673" w:rsidRPr="004147F0" w:rsidRDefault="00157673" w:rsidP="001576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47F0">
        <w:rPr>
          <w:rFonts w:ascii="Times New Roman" w:hAnsi="Times New Roman" w:cs="Times New Roman"/>
          <w:sz w:val="28"/>
          <w:szCs w:val="28"/>
        </w:rPr>
        <w:t>«О размере платы за аккредитацию в сфере технического осмотра»</w:t>
      </w:r>
    </w:p>
    <w:p w:rsidR="00157673" w:rsidRPr="004147F0" w:rsidRDefault="00157673" w:rsidP="00157673">
      <w:pPr>
        <w:pStyle w:val="a3"/>
        <w:jc w:val="both"/>
        <w:outlineLvl w:val="0"/>
        <w:rPr>
          <w:b w:val="0"/>
          <w:szCs w:val="28"/>
        </w:rPr>
      </w:pPr>
    </w:p>
    <w:p w:rsidR="00157673" w:rsidRPr="009B5F03" w:rsidRDefault="00157673" w:rsidP="00157673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5F03">
        <w:rPr>
          <w:rFonts w:ascii="Times New Roman" w:hAnsi="Times New Roman" w:cs="Times New Roman"/>
          <w:b w:val="0"/>
          <w:sz w:val="28"/>
          <w:szCs w:val="28"/>
        </w:rPr>
        <w:t>Минэкономразвития России подготовлен проект постановления Правительства Российской Федерации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03">
        <w:rPr>
          <w:rFonts w:ascii="Times New Roman" w:hAnsi="Times New Roman" w:cs="Times New Roman"/>
          <w:b w:val="0"/>
          <w:sz w:val="28"/>
          <w:szCs w:val="28"/>
        </w:rPr>
        <w:t>размер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B5F03">
        <w:rPr>
          <w:rFonts w:ascii="Times New Roman" w:hAnsi="Times New Roman" w:cs="Times New Roman"/>
          <w:b w:val="0"/>
          <w:sz w:val="28"/>
          <w:szCs w:val="28"/>
        </w:rPr>
        <w:t xml:space="preserve"> платы за аккредитацию в сфере технического осмотра» (далее – проект постановления).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9B5F03">
        <w:rPr>
          <w:sz w:val="28"/>
          <w:szCs w:val="28"/>
        </w:rPr>
        <w:t>Подготовленный проект направлен на реализацию полномочий Правительства Российской Федерации по установлению размера платы за аккредитацию в сфере технического осмотра.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F03">
        <w:rPr>
          <w:sz w:val="28"/>
          <w:szCs w:val="28"/>
        </w:rPr>
        <w:t>Указанный размер платы состоит из процедуры приема заявления и документов и оценки их на предмет комплектности и дальнейшего рассмотрения документов по существу, проведения документарной проверки в целях принятия решения о возможной выдаче аттестата аккредитации, а также сопровождения деятельности аккредитованного оператора технического осмотра в процессе собственной деятельности, включая рассмотрение жалоб, принятия решения о приостановлении (возобновлении) и аннулировании аттестата аккредитации.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F03">
        <w:rPr>
          <w:sz w:val="28"/>
          <w:szCs w:val="28"/>
        </w:rPr>
        <w:t>Кроме того, составной частью размера платы за аккредитацию является переоформление аккредитации, в том числе при расширении области аккредитации, изменении количества пунктов технического осмотра, переоформлении аттестата аккредитации в связи с реорганизацией юридического лица - оператора технического осмотра и т.д., отдельная оплата предусмотрена за выдачу дубликата, взамен утраченного аттестата аккредитации.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F03">
        <w:rPr>
          <w:sz w:val="28"/>
          <w:szCs w:val="28"/>
        </w:rPr>
        <w:t xml:space="preserve">Одновременно устанавливается плата за ежегодное подтверждение оператора технического осмотра требованиям аккредитации, как для самого оператора технического осмотра, так и для пунктов технического осмотра, в </w:t>
      </w:r>
      <w:r w:rsidRPr="009B5F03">
        <w:rPr>
          <w:sz w:val="28"/>
          <w:szCs w:val="28"/>
        </w:rPr>
        <w:lastRenderedPageBreak/>
        <w:t>которых осуществляется технического диагностирование транспортных средств.</w:t>
      </w:r>
    </w:p>
    <w:p w:rsidR="00157673" w:rsidRPr="009B5F03" w:rsidRDefault="00157673" w:rsidP="0015767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</w:p>
    <w:p w:rsidR="00157673" w:rsidRPr="009B5F03" w:rsidRDefault="00157673" w:rsidP="00157673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157673" w:rsidRDefault="00157673" w:rsidP="00157673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157673" w:rsidRPr="0014522B" w:rsidRDefault="00157673" w:rsidP="00157673">
      <w:pPr>
        <w:pStyle w:val="ConsPlusTitle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6311A3" w:rsidRDefault="006311A3"/>
    <w:sectPr w:rsidR="006311A3" w:rsidSect="0014522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7673"/>
    <w:rsid w:val="00157673"/>
    <w:rsid w:val="0063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6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57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157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576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1576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7673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157673"/>
    <w:pPr>
      <w:spacing w:after="0" w:line="32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2946</Characters>
  <Application>Microsoft Office Word</Application>
  <DocSecurity>0</DocSecurity>
  <Lines>24</Lines>
  <Paragraphs>6</Paragraphs>
  <ScaleCrop>false</ScaleCrop>
  <Company>Колумб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2011-12-21T12:06:00Z</dcterms:created>
  <dcterms:modified xsi:type="dcterms:W3CDTF">2011-12-21T12:08:00Z</dcterms:modified>
</cp:coreProperties>
</file>